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32126" w14:textId="77777777" w:rsidR="002A76EC" w:rsidRDefault="00C00E3B" w:rsidP="00C00E3B">
      <w:pPr>
        <w:jc w:val="center"/>
      </w:pPr>
      <w:r>
        <w:t>Reflux Symptom Index</w:t>
      </w:r>
    </w:p>
    <w:p w14:paraId="420B8173" w14:textId="77777777" w:rsidR="00D13B9A" w:rsidRDefault="00C00E3B" w:rsidP="00C00E3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677F1ED" wp14:editId="4288BB5B">
            <wp:extent cx="5943600" cy="47231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4-22 at 7.59.11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2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20007" w14:textId="77777777" w:rsidR="002A76EC" w:rsidRDefault="002A76EC" w:rsidP="00C00E3B">
      <w:pPr>
        <w:jc w:val="center"/>
      </w:pPr>
      <w:r>
        <w:t>A score of &gt;13 is considered to be abnormal.</w:t>
      </w:r>
    </w:p>
    <w:sectPr w:rsidR="002A76EC" w:rsidSect="007D6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2A"/>
    <w:rsid w:val="00127D03"/>
    <w:rsid w:val="002A76EC"/>
    <w:rsid w:val="003266EA"/>
    <w:rsid w:val="0065712A"/>
    <w:rsid w:val="007D6D63"/>
    <w:rsid w:val="00C00E3B"/>
    <w:rsid w:val="00CE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C74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712A"/>
    <w:rPr>
      <w:b/>
      <w:bCs/>
    </w:rPr>
  </w:style>
  <w:style w:type="character" w:styleId="Emphasis">
    <w:name w:val="Emphasis"/>
    <w:basedOn w:val="DefaultParagraphFont"/>
    <w:uiPriority w:val="20"/>
    <w:qFormat/>
    <w:rsid w:val="006571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2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</dc:creator>
  <cp:keywords/>
  <dc:description/>
  <cp:lastModifiedBy>Sierra</cp:lastModifiedBy>
  <cp:revision>1</cp:revision>
  <dcterms:created xsi:type="dcterms:W3CDTF">2021-04-23T02:43:00Z</dcterms:created>
  <dcterms:modified xsi:type="dcterms:W3CDTF">2021-04-23T03:03:00Z</dcterms:modified>
</cp:coreProperties>
</file>